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horzAnchor="margin" w:tblpXSpec="center" w:tblpY="-555"/>
        <w:tblW w:w="150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2109"/>
        <w:gridCol w:w="1104"/>
        <w:gridCol w:w="4583"/>
        <w:gridCol w:w="4253"/>
        <w:gridCol w:w="1701"/>
      </w:tblGrid>
      <w:tr w:rsidR="004632CA" w:rsidRPr="007B2CEC">
        <w:trPr>
          <w:trHeight w:val="645"/>
          <w:jc w:val="center"/>
        </w:trPr>
        <w:tc>
          <w:tcPr>
            <w:tcW w:w="15031" w:type="dxa"/>
            <w:gridSpan w:val="6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2CEC">
              <w:rPr>
                <w:rFonts w:asciiTheme="minorEastAsia" w:hAnsiTheme="minorEastAsia" w:hint="eastAsia"/>
                <w:b/>
                <w:sz w:val="28"/>
                <w:szCs w:val="28"/>
              </w:rPr>
              <w:t>201</w:t>
            </w:r>
            <w:r w:rsidRPr="007B2CEC"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  <w:r w:rsidRPr="007B2CEC">
              <w:rPr>
                <w:rFonts w:asciiTheme="minorEastAsia" w:hAnsiTheme="minorEastAsia" w:hint="eastAsia"/>
                <w:b/>
                <w:sz w:val="28"/>
                <w:szCs w:val="28"/>
              </w:rPr>
              <w:t>淳中科技校园招聘</w:t>
            </w:r>
          </w:p>
          <w:p w:rsidR="004632CA" w:rsidRPr="007B2CEC" w:rsidRDefault="009639FA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b/>
                <w:sz w:val="28"/>
                <w:szCs w:val="28"/>
              </w:rPr>
              <w:t>——岗位描述</w:t>
            </w:r>
          </w:p>
        </w:tc>
      </w:tr>
      <w:tr w:rsidR="004632CA" w:rsidRPr="007B2CEC">
        <w:trPr>
          <w:trHeight w:val="645"/>
          <w:jc w:val="center"/>
        </w:trPr>
        <w:tc>
          <w:tcPr>
            <w:tcW w:w="1281" w:type="dxa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2C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2109" w:type="dxa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2C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104" w:type="dxa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2C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4583" w:type="dxa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2C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工作职责</w:t>
            </w:r>
          </w:p>
        </w:tc>
        <w:tc>
          <w:tcPr>
            <w:tcW w:w="4253" w:type="dxa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2C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任职资格</w:t>
            </w:r>
          </w:p>
        </w:tc>
        <w:tc>
          <w:tcPr>
            <w:tcW w:w="1701" w:type="dxa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2C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工作地点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 w:val="restart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研发类</w:t>
            </w: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平台软件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C++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583" w:type="dxa"/>
          </w:tcPr>
          <w:p w:rsidR="004632CA" w:rsidRPr="007B2CEC" w:rsidRDefault="009639FA">
            <w:pPr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、从事安防监控平台的开发工作，主要负责视频转发、视频存储等功能模块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4632CA" w:rsidRPr="007B2CEC" w:rsidRDefault="004632C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632CA" w:rsidRPr="007B2CEC" w:rsidRDefault="004632CA">
            <w:p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2CA" w:rsidRPr="007B2CEC" w:rsidRDefault="009639FA">
            <w:pPr>
              <w:numPr>
                <w:ilvl w:val="0"/>
                <w:numId w:val="2"/>
              </w:num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精通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C/C++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开发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4632CA" w:rsidRPr="007B2CEC" w:rsidRDefault="009639FA">
            <w:p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熟悉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TCP/IP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网络通信，熟悉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Windows/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L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inux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下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ocket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、多线程编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程；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br/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、熟悉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RTSP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RTP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RTCP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等音视频传输协议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br/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、熟悉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M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ysql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qlserver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等数据库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br/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、本科及以上学历，计算机或通信相关专业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上位机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C++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开发工程师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583" w:type="dxa"/>
          </w:tcPr>
          <w:p w:rsidR="004632CA" w:rsidRPr="007B2CEC" w:rsidRDefault="009639FA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开发公司音视频产品的客户端程序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4632CA" w:rsidRPr="007B2CEC" w:rsidRDefault="009639FA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负责软件更改说明、功能性说明等开发文档编写工作。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numPr>
                <w:ilvl w:val="0"/>
                <w:numId w:val="4"/>
              </w:num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熟练掌握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C/C++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语言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精通面向对象编程思想；</w:t>
            </w:r>
          </w:p>
          <w:p w:rsidR="004632CA" w:rsidRPr="007B2CEC" w:rsidRDefault="009639FA">
            <w:pPr>
              <w:numPr>
                <w:ilvl w:val="0"/>
                <w:numId w:val="4"/>
              </w:num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掌握常用数据结构及算法，熟悉常用设计模式；</w:t>
            </w:r>
          </w:p>
          <w:p w:rsidR="004632CA" w:rsidRPr="007B2CEC" w:rsidRDefault="009639FA">
            <w:pPr>
              <w:numPr>
                <w:ilvl w:val="0"/>
                <w:numId w:val="4"/>
              </w:num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熟悉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Qt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开发环境；</w:t>
            </w:r>
          </w:p>
          <w:p w:rsidR="004632CA" w:rsidRPr="007B2CEC" w:rsidRDefault="009639FA">
            <w:pPr>
              <w:numPr>
                <w:ilvl w:val="0"/>
                <w:numId w:val="4"/>
              </w:num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责任心强，沟通能力强，学习能力强；</w:t>
            </w:r>
          </w:p>
          <w:p w:rsidR="004632CA" w:rsidRPr="007B2CEC" w:rsidRDefault="009639FA">
            <w:pPr>
              <w:numPr>
                <w:ilvl w:val="0"/>
                <w:numId w:val="4"/>
              </w:num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计算机、电子、通信及相关专业本科及以上学历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tabs>
                <w:tab w:val="left" w:pos="526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FPGA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4583" w:type="dxa"/>
          </w:tcPr>
          <w:p w:rsidR="004632CA" w:rsidRPr="007B2CEC" w:rsidRDefault="009639FA">
            <w:pPr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、从事视频图像处理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的逻辑开发；</w:t>
            </w:r>
          </w:p>
          <w:p w:rsidR="004632CA" w:rsidRPr="007B2CEC" w:rsidRDefault="009639FA">
            <w:pPr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、负责音视频传输产品中接口类逻辑开发工作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4632CA" w:rsidRPr="007B2CEC" w:rsidRDefault="004632CA">
            <w:p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精通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Verilog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或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VHDL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，熟练掌握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FPGA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时序优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化、资源优化的方法</w:t>
            </w:r>
          </w:p>
          <w:p w:rsidR="004632CA" w:rsidRPr="007B2CEC" w:rsidRDefault="009639FA">
            <w:pPr>
              <w:pStyle w:val="10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熟练使用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modelsim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vivado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quartus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等软件</w:t>
            </w:r>
          </w:p>
          <w:p w:rsidR="004632CA" w:rsidRPr="007B2CEC" w:rsidRDefault="009639FA">
            <w:pPr>
              <w:pStyle w:val="10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熟悉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DDR3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Transceiver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PCIE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等高速接口</w:t>
            </w:r>
          </w:p>
          <w:p w:rsidR="004632CA" w:rsidRPr="007B2CEC" w:rsidRDefault="009639FA">
            <w:pPr>
              <w:pStyle w:val="10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具有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语言的基础</w:t>
            </w:r>
          </w:p>
          <w:p w:rsidR="004632CA" w:rsidRPr="007B2CEC" w:rsidRDefault="009639FA">
            <w:pPr>
              <w:pStyle w:val="10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t>具有良好的协调沟通能力，团队协作能力</w:t>
            </w:r>
          </w:p>
          <w:p w:rsidR="004632CA" w:rsidRPr="007B2CEC" w:rsidRDefault="009639FA">
            <w:p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、硕士及以上学历，计算机或微电子相关专业，从事过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FPGA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项目开发。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lastRenderedPageBreak/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硬件设计工程师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583" w:type="dxa"/>
          </w:tcPr>
          <w:p w:rsidR="004632CA" w:rsidRPr="007B2CEC" w:rsidRDefault="009639FA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负责产品全生命周期的硬件开发工作，包括撰写设计规格书、详细设计方案、原理图、调试、设计验证、硬件测试以及产品的维护工作。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、熟悉数字电路和模拟电路；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、熟悉单片机开发和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FPGA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相关硬件；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、熟悉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Cadence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的原理图和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PCB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设计软件；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、具备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EMC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SI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的相关知识；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、电子、通信相关专业，硕士。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结构设计工程师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583" w:type="dxa"/>
          </w:tcPr>
          <w:p w:rsidR="004632CA" w:rsidRPr="007B2CEC" w:rsidRDefault="009639FA">
            <w:p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负责嵌入式设备整机机箱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MD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设计；</w:t>
            </w:r>
          </w:p>
          <w:p w:rsidR="004632CA" w:rsidRPr="007B2CEC" w:rsidRDefault="009639FA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板卡尺寸设计及接口的布局；</w:t>
            </w:r>
          </w:p>
          <w:p w:rsidR="004632CA" w:rsidRPr="007B2CEC" w:rsidRDefault="009639FA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机箱散热设计；</w:t>
            </w:r>
          </w:p>
          <w:p w:rsidR="004632CA" w:rsidRPr="007B2CEC" w:rsidRDefault="009639FA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与工业设计工程师讨论产品外形与接口排布；</w:t>
            </w:r>
          </w:p>
          <w:p w:rsidR="004632CA" w:rsidRPr="007B2CEC" w:rsidRDefault="009639FA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对公司现有产品进行改进和维护，满足用户的特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殊需求。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、机械设计、工业设计等专业，硕士；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、熟悉机械加工材料与工艺，熟悉塑胶零件的设计与注塑工艺；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、精通机械制图原理和材料特性，熟悉机械结构、材料结构的设计开发流程；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、熟悉产品外观造型，结构设计，机构运动干涉仿真，可熟练完成零件工程图；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、了解电气及热设计原理、了解流体仿真、热仿真；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、熟练使用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PROE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或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SOLIDWORKS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CAD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等绘图软件。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硬件测试工程师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4583" w:type="dxa"/>
          </w:tcPr>
          <w:p w:rsidR="004632CA" w:rsidRPr="007B2CEC" w:rsidRDefault="009639F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负责公司音视频产品整机的功能、性能、可靠性测试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4632CA" w:rsidRPr="007B2CEC" w:rsidRDefault="009639F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负责测试环境搭建，整机组装并测试；</w:t>
            </w:r>
          </w:p>
          <w:p w:rsidR="004632CA" w:rsidRPr="007B2CEC" w:rsidRDefault="009639FA">
            <w:pPr>
              <w:numPr>
                <w:ilvl w:val="0"/>
                <w:numId w:val="7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分析产品需求来编写测试用例，执行测试用例并编写测试报告。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工作细心、踏实，具有较强的逻辑推理能力和学习总结能力；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、了解掌握常用测试仪器和测试工具及测试标准；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、计算机，自动化，机电或相关专业本科及以上学历。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软件测试工程师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583" w:type="dxa"/>
          </w:tcPr>
          <w:p w:rsidR="004632CA" w:rsidRPr="007B2CEC" w:rsidRDefault="009639FA">
            <w:pPr>
              <w:numPr>
                <w:ilvl w:val="0"/>
                <w:numId w:val="8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参与软件需求分析，了解软件的基本功能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4632CA" w:rsidRPr="007B2CEC" w:rsidRDefault="009639FA">
            <w:pPr>
              <w:numPr>
                <w:ilvl w:val="0"/>
                <w:numId w:val="8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linux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系统后台服务模块功能测试、性能测试；</w:t>
            </w:r>
          </w:p>
          <w:p w:rsidR="004632CA" w:rsidRPr="007B2CEC" w:rsidRDefault="009639FA">
            <w:pPr>
              <w:numPr>
                <w:ilvl w:val="0"/>
                <w:numId w:val="8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负责移动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APP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产品的测试，包括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ios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android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和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surface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等移动平台；</w:t>
            </w:r>
          </w:p>
          <w:p w:rsidR="004632CA" w:rsidRPr="007B2CEC" w:rsidRDefault="009639FA">
            <w:pPr>
              <w:numPr>
                <w:ilvl w:val="0"/>
                <w:numId w:val="8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负责客户端软件功能测试，包括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windwos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linux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平台。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具备软件测试环境搭建的能力，熟练编写测试脚本和测试用例，熟悉软件测试规范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、具有文档编写能力，了解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linux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基本命令；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、熟悉测试工具如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loadrunner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和缺陷管理跟踪软件如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bugfree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、计算机、软件工程、通信等相关专业，本科及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以上学历。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Align w:val="center"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工业设计工程师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583" w:type="dxa"/>
          </w:tcPr>
          <w:p w:rsidR="004632CA" w:rsidRPr="007B2CEC" w:rsidRDefault="009639FA">
            <w:pPr>
              <w:numPr>
                <w:ilvl w:val="0"/>
                <w:numId w:val="9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根据公司及客户要求，进行产品工业设计提案及实施；</w:t>
            </w:r>
          </w:p>
          <w:p w:rsidR="004632CA" w:rsidRPr="007B2CEC" w:rsidRDefault="009639FA">
            <w:pPr>
              <w:numPr>
                <w:ilvl w:val="0"/>
                <w:numId w:val="9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与结构工程师及产品团队配合，完成各项设计工作。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、本科以上学历，工业设计、产品设计相关专业；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、能够独立完成产品外观设计任务并符合市场定位要求；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、优秀的草图表达能力，能快速表达自己的设计及想法；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、对产品设计充满热情，善于思考及独立解决问题，沟通能力强，具备团队协作精神；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、熟练掌握相关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3D/2D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设计软件（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Rhinoceros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SolidWorks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Pro/E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等）；</w:t>
            </w:r>
          </w:p>
          <w:p w:rsidR="004632CA" w:rsidRPr="007B2CEC" w:rsidRDefault="009639FA">
            <w:pPr>
              <w:pStyle w:val="10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、有相关实习经验者</w:t>
            </w:r>
            <w:bookmarkStart w:id="0" w:name="_GoBack"/>
            <w:bookmarkEnd w:id="0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优先考虑。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 w:val="restart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营销中心</w:t>
            </w: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销售代表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国内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583" w:type="dxa"/>
          </w:tcPr>
          <w:p w:rsidR="004632CA" w:rsidRPr="007B2CEC" w:rsidRDefault="009639FA">
            <w:pPr>
              <w:pStyle w:val="10"/>
              <w:numPr>
                <w:ilvl w:val="0"/>
                <w:numId w:val="10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服从和执行大区经理的领导和安排，根据工作计划按时完成工作任务，提交工作日报；</w:t>
            </w:r>
          </w:p>
          <w:p w:rsidR="004632CA" w:rsidRPr="007B2CEC" w:rsidRDefault="009639FA">
            <w:pPr>
              <w:pStyle w:val="10"/>
              <w:numPr>
                <w:ilvl w:val="0"/>
                <w:numId w:val="10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协助大区经理组织收集相关行业政策、市场信息及客户信息，提交相应分析报告；</w:t>
            </w:r>
          </w:p>
          <w:p w:rsidR="004632CA" w:rsidRPr="007B2CEC" w:rsidRDefault="009639FA">
            <w:pPr>
              <w:pStyle w:val="10"/>
              <w:numPr>
                <w:ilvl w:val="0"/>
                <w:numId w:val="10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协助大区经理进行业务开发，完成销售过程；</w:t>
            </w:r>
          </w:p>
          <w:p w:rsidR="004632CA" w:rsidRPr="007B2CEC" w:rsidRDefault="009639FA">
            <w:pPr>
              <w:pStyle w:val="10"/>
              <w:numPr>
                <w:ilvl w:val="0"/>
                <w:numId w:val="10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协助大区经理跟进客户售后服务，定期回访客户，维护客户关系。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numPr>
                <w:ilvl w:val="0"/>
                <w:numId w:val="11"/>
              </w:numPr>
              <w:spacing w:line="440" w:lineRule="exact"/>
              <w:ind w:left="0" w:firstLineChars="0" w:firstLine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本科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及以上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学历，工科专业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硕士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优先。</w:t>
            </w:r>
          </w:p>
          <w:p w:rsidR="004632CA" w:rsidRPr="007B2CEC" w:rsidRDefault="009639FA">
            <w:pPr>
              <w:pStyle w:val="10"/>
              <w:numPr>
                <w:ilvl w:val="0"/>
                <w:numId w:val="11"/>
              </w:numPr>
              <w:spacing w:line="440" w:lineRule="exact"/>
              <w:ind w:left="0" w:firstLineChars="0" w:firstLine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对销售工作充满热情，有较强的学习能力。</w:t>
            </w:r>
          </w:p>
          <w:p w:rsidR="004632CA" w:rsidRPr="007B2CEC" w:rsidRDefault="009639FA">
            <w:pPr>
              <w:pStyle w:val="10"/>
              <w:numPr>
                <w:ilvl w:val="0"/>
                <w:numId w:val="11"/>
              </w:numPr>
              <w:spacing w:line="440" w:lineRule="exact"/>
              <w:ind w:left="426" w:hangingChars="213" w:hanging="426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性格坚韧，思维敏捷，具备良好的应变能力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和耐压能力。</w:t>
            </w:r>
          </w:p>
          <w:p w:rsidR="004632CA" w:rsidRPr="007B2CEC" w:rsidRDefault="009639FA">
            <w:pPr>
              <w:pStyle w:val="10"/>
              <w:numPr>
                <w:ilvl w:val="0"/>
                <w:numId w:val="11"/>
              </w:numPr>
              <w:spacing w:line="440" w:lineRule="exact"/>
              <w:ind w:leftChars="1" w:left="426" w:hangingChars="212" w:hanging="424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思路清晰，有较强的语言表达能力、人际关系能力和协调能力。</w:t>
            </w:r>
          </w:p>
          <w:p w:rsidR="004632CA" w:rsidRPr="007B2CEC" w:rsidRDefault="009639FA">
            <w:pPr>
              <w:pStyle w:val="10"/>
              <w:numPr>
                <w:ilvl w:val="0"/>
                <w:numId w:val="11"/>
              </w:numPr>
              <w:spacing w:line="440" w:lineRule="exact"/>
              <w:ind w:leftChars="1" w:left="426" w:hangingChars="212" w:hanging="424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有音视频行业或安防监控行业销售经验者优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先。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北京、上海、广州、深圳、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南京、杭州、武汉、南宁、重庆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、西安、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长春、哈尔滨等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销售代表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国际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583" w:type="dxa"/>
          </w:tcPr>
          <w:p w:rsidR="004632CA" w:rsidRPr="007B2CEC" w:rsidRDefault="009639FA">
            <w:pPr>
              <w:pStyle w:val="10"/>
              <w:numPr>
                <w:ilvl w:val="0"/>
                <w:numId w:val="12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收集目标市场信息及潜在的合作伙伴，进行目标市场进入分析；</w:t>
            </w:r>
          </w:p>
          <w:p w:rsidR="004632CA" w:rsidRPr="007B2CEC" w:rsidRDefault="009639FA">
            <w:pPr>
              <w:pStyle w:val="10"/>
              <w:numPr>
                <w:ilvl w:val="0"/>
                <w:numId w:val="12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参加海外展会，拜访接待客户，拓展市场销售；</w:t>
            </w:r>
          </w:p>
          <w:p w:rsidR="004632CA" w:rsidRPr="007B2CEC" w:rsidRDefault="009639FA">
            <w:pPr>
              <w:pStyle w:val="10"/>
              <w:numPr>
                <w:ilvl w:val="0"/>
                <w:numId w:val="12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负责销售合同的执行，销售合同的回款核算及账单催收工作；</w:t>
            </w:r>
          </w:p>
          <w:p w:rsidR="004632CA" w:rsidRPr="007B2CEC" w:rsidRDefault="009639FA">
            <w:pPr>
              <w:pStyle w:val="10"/>
              <w:numPr>
                <w:ilvl w:val="0"/>
                <w:numId w:val="12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4"/>
                <w:szCs w:val="24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定期与海外分销商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经销商保持联系，及时反馈相关信息。</w:t>
            </w:r>
          </w:p>
          <w:p w:rsidR="004632CA" w:rsidRPr="007B2CEC" w:rsidRDefault="004632CA">
            <w:p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numPr>
                <w:ilvl w:val="0"/>
                <w:numId w:val="13"/>
              </w:numPr>
              <w:spacing w:line="440" w:lineRule="exact"/>
              <w:ind w:left="426" w:firstLineChars="0" w:hanging="426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本科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及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以上学历，国际贸易、科技英语专业，工科背景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硕士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优先；</w:t>
            </w:r>
          </w:p>
          <w:p w:rsidR="004632CA" w:rsidRPr="007B2CEC" w:rsidRDefault="009639FA">
            <w:pPr>
              <w:pStyle w:val="10"/>
              <w:numPr>
                <w:ilvl w:val="0"/>
                <w:numId w:val="13"/>
              </w:numPr>
              <w:spacing w:line="440" w:lineRule="exact"/>
              <w:ind w:left="426" w:firstLineChars="0" w:hanging="426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英语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级以上，听说读写流畅，尤其口语流利，与外商沟通无障碍；</w:t>
            </w:r>
          </w:p>
          <w:p w:rsidR="004632CA" w:rsidRPr="007B2CEC" w:rsidRDefault="009639FA">
            <w:pPr>
              <w:pStyle w:val="10"/>
              <w:numPr>
                <w:ilvl w:val="0"/>
                <w:numId w:val="13"/>
              </w:numPr>
              <w:spacing w:line="440" w:lineRule="exact"/>
              <w:ind w:left="426" w:firstLineChars="0" w:hanging="426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熟悉国际业务操作流程者优先；</w:t>
            </w:r>
          </w:p>
          <w:p w:rsidR="004632CA" w:rsidRPr="007B2CEC" w:rsidRDefault="009639FA">
            <w:pPr>
              <w:pStyle w:val="10"/>
              <w:numPr>
                <w:ilvl w:val="0"/>
                <w:numId w:val="13"/>
              </w:numPr>
              <w:spacing w:line="440" w:lineRule="exact"/>
              <w:ind w:left="426" w:firstLineChars="0" w:hanging="426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良好的业务拓展能力和商务谈判技巧，热爱销售工作；</w:t>
            </w:r>
          </w:p>
          <w:p w:rsidR="004632CA" w:rsidRPr="007B2CEC" w:rsidRDefault="009639FA">
            <w:pPr>
              <w:pStyle w:val="10"/>
              <w:numPr>
                <w:ilvl w:val="0"/>
                <w:numId w:val="13"/>
              </w:numPr>
              <w:spacing w:line="440" w:lineRule="exact"/>
              <w:ind w:left="426" w:firstLineChars="0" w:hanging="426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良好的沟通和协作意识，较强的责任心和执行力。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文案策划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583" w:type="dxa"/>
          </w:tcPr>
          <w:p w:rsidR="004632CA" w:rsidRPr="007B2CEC" w:rsidRDefault="009639FA">
            <w:pPr>
              <w:pStyle w:val="10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t>根据公司产品线规划，编写产品广告和宣传文案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独立完成各项文案及相关文字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撰写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工作；</w:t>
            </w:r>
          </w:p>
          <w:p w:rsidR="004632CA" w:rsidRPr="007B2CEC" w:rsidRDefault="009639FA">
            <w:pPr>
              <w:pStyle w:val="10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t>负责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产品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推广执行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中所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涉及的相关软文及配图文案的撰写；</w:t>
            </w:r>
          </w:p>
          <w:p w:rsidR="004632CA" w:rsidRPr="007B2CEC" w:rsidRDefault="009639FA">
            <w:pPr>
              <w:pStyle w:val="10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t>进行市场调查，定期收集竞争对手信息以及相关行业市场信息，并整理、分析，形成报告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t>中文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市场营销学、新闻学、媒体传播学、广告学等相关专业，本科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及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以上学历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硕士优先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；</w:t>
            </w:r>
          </w:p>
          <w:p w:rsidR="004632CA" w:rsidRPr="007B2CEC" w:rsidRDefault="009639FA">
            <w:pPr>
              <w:pStyle w:val="10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能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独立撰写相关市场策划、营销策划方案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4632CA" w:rsidRPr="007B2CEC" w:rsidRDefault="009639FA">
            <w:pPr>
              <w:pStyle w:val="10"/>
              <w:numPr>
                <w:ilvl w:val="0"/>
                <w:numId w:val="15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具备扎实的文字功底，有较强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的语言掌控能力；</w:t>
            </w:r>
          </w:p>
          <w:p w:rsidR="004632CA" w:rsidRPr="007B2CEC" w:rsidRDefault="009639FA">
            <w:pPr>
              <w:pStyle w:val="10"/>
              <w:numPr>
                <w:ilvl w:val="0"/>
                <w:numId w:val="15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t>创意能力强、思维敏捷、善于沟通、具有良好的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团队</w:t>
            </w:r>
            <w:r w:rsidRPr="007B2CEC">
              <w:rPr>
                <w:rFonts w:asciiTheme="minorEastAsia" w:hAnsiTheme="minorEastAsia"/>
                <w:sz w:val="20"/>
                <w:szCs w:val="20"/>
              </w:rPr>
              <w:t>合作意识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/>
                <w:sz w:val="20"/>
                <w:szCs w:val="20"/>
              </w:rPr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 w:val="restart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产品技术类</w:t>
            </w: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产品助理工程师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4583" w:type="dxa"/>
          </w:tcPr>
          <w:p w:rsidR="004632CA" w:rsidRPr="007B2CEC" w:rsidRDefault="009639FA">
            <w:pPr>
              <w:pStyle w:val="10"/>
              <w:numPr>
                <w:ilvl w:val="0"/>
                <w:numId w:val="16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完成特定产品线的所有产品对内、对外培训资料的撰写及发布；</w:t>
            </w:r>
          </w:p>
          <w:p w:rsidR="004632CA" w:rsidRPr="007B2CEC" w:rsidRDefault="009639FA">
            <w:pPr>
              <w:pStyle w:val="10"/>
              <w:numPr>
                <w:ilvl w:val="0"/>
                <w:numId w:val="16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协助产品经理完成特定产品线研发、技术、生产、商务相关问题的跟踪和处理；</w:t>
            </w:r>
          </w:p>
          <w:p w:rsidR="004632CA" w:rsidRPr="007B2CEC" w:rsidRDefault="004632CA">
            <w:p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numPr>
                <w:ilvl w:val="0"/>
                <w:numId w:val="17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具备较强的学习能力，能准确掌握相关的产品知识，并能够准确地加以总结、归纳、提炼，为产品研发、改进、推广、排障提供有力的技术支持；</w:t>
            </w:r>
          </w:p>
          <w:p w:rsidR="004632CA" w:rsidRPr="007B2CEC" w:rsidRDefault="009639FA">
            <w:pPr>
              <w:pStyle w:val="10"/>
              <w:numPr>
                <w:ilvl w:val="0"/>
                <w:numId w:val="17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善于采用适当的方式与其他各相关业务部门沟通，善于使用各类技术手段对产品进行测试、测量、问题复现，协助。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售前工程师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583" w:type="dxa"/>
          </w:tcPr>
          <w:p w:rsidR="004632CA" w:rsidRPr="007B2CEC" w:rsidRDefault="009639FA">
            <w:pPr>
              <w:pStyle w:val="10"/>
              <w:numPr>
                <w:ilvl w:val="1"/>
                <w:numId w:val="18"/>
              </w:numPr>
              <w:spacing w:line="440" w:lineRule="exact"/>
              <w:ind w:left="473" w:firstLineChars="0" w:hanging="42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对项目进行跟进，提供有效、及时的售前技术支持，完成技术实施方案的撰写；</w:t>
            </w:r>
          </w:p>
          <w:p w:rsidR="004632CA" w:rsidRPr="007B2CEC" w:rsidRDefault="009639FA">
            <w:pPr>
              <w:pStyle w:val="10"/>
              <w:numPr>
                <w:ilvl w:val="1"/>
                <w:numId w:val="18"/>
              </w:numPr>
              <w:spacing w:line="440" w:lineRule="exact"/>
              <w:ind w:left="473" w:firstLineChars="0" w:hanging="42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将售前及项目实施过程中发生的相关问题及时反馈给产品经理，配合跟踪相关问题的测试；</w:t>
            </w:r>
          </w:p>
          <w:p w:rsidR="004632CA" w:rsidRPr="007B2CEC" w:rsidRDefault="009639FA">
            <w:pPr>
              <w:pStyle w:val="10"/>
              <w:numPr>
                <w:ilvl w:val="1"/>
                <w:numId w:val="18"/>
              </w:numPr>
              <w:spacing w:line="440" w:lineRule="exact"/>
              <w:ind w:left="473" w:firstLineChars="0" w:hanging="42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配合市场部门完成展会的部分实施工作；</w:t>
            </w:r>
          </w:p>
          <w:p w:rsidR="004632CA" w:rsidRPr="007B2CEC" w:rsidRDefault="009639FA">
            <w:pPr>
              <w:pStyle w:val="10"/>
              <w:numPr>
                <w:ilvl w:val="1"/>
                <w:numId w:val="18"/>
              </w:numPr>
              <w:spacing w:line="440" w:lineRule="exact"/>
              <w:ind w:left="473" w:firstLineChars="0" w:hanging="42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负责组织制定系统项目的技术方案编写、标书的准备、讲解及用户答疑等工作；</w:t>
            </w:r>
          </w:p>
          <w:p w:rsidR="004632CA" w:rsidRPr="007B2CEC" w:rsidRDefault="009639FA">
            <w:pPr>
              <w:pStyle w:val="10"/>
              <w:numPr>
                <w:ilvl w:val="1"/>
                <w:numId w:val="18"/>
              </w:numPr>
              <w:spacing w:line="440" w:lineRule="exact"/>
              <w:ind w:left="473" w:firstLineChars="0" w:hanging="42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配合客户经理完成与用户的技术交流、技术方案宣讲、应用系统演示等工作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4632CA" w:rsidRPr="007B2CEC" w:rsidRDefault="009639FA">
            <w:pPr>
              <w:pStyle w:val="10"/>
              <w:numPr>
                <w:ilvl w:val="1"/>
                <w:numId w:val="18"/>
              </w:numPr>
              <w:spacing w:line="440" w:lineRule="exact"/>
              <w:ind w:left="473" w:firstLineChars="0" w:hanging="42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配合产品部门完成应用系统演示、产品宣传资料撰写等工作；</w:t>
            </w:r>
          </w:p>
        </w:tc>
        <w:tc>
          <w:tcPr>
            <w:tcW w:w="4253" w:type="dxa"/>
          </w:tcPr>
          <w:p w:rsidR="004632CA" w:rsidRPr="007B2CEC" w:rsidRDefault="009639FA">
            <w:pPr>
              <w:pStyle w:val="10"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本科学历，电子、电气或计算机相关专业；</w:t>
            </w:r>
          </w:p>
          <w:p w:rsidR="004632CA" w:rsidRPr="007B2CEC" w:rsidRDefault="009639FA">
            <w:pPr>
              <w:pStyle w:val="10"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熟练使用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CAD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Pro-e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等设计软件；</w:t>
            </w:r>
          </w:p>
          <w:p w:rsidR="004632CA" w:rsidRPr="007B2CEC" w:rsidRDefault="009639FA">
            <w:pPr>
              <w:pStyle w:val="10"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较强的学习能力，能够快速学习行业相关知识；</w:t>
            </w:r>
          </w:p>
          <w:p w:rsidR="004632CA" w:rsidRPr="007B2CEC" w:rsidRDefault="009639FA">
            <w:pPr>
              <w:pStyle w:val="10"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良好的文字表达能力，思路清晰有条理；</w:t>
            </w:r>
          </w:p>
          <w:p w:rsidR="004632CA" w:rsidRPr="007B2CEC" w:rsidRDefault="009639FA">
            <w:pPr>
              <w:pStyle w:val="10"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可接受出差。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北京、上海、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广州、南京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  <w:vMerge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售后工程师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583" w:type="dxa"/>
          </w:tcPr>
          <w:p w:rsidR="004632CA" w:rsidRPr="007B2CEC" w:rsidRDefault="009639FA">
            <w:pPr>
              <w:pStyle w:val="10"/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、完成产品的安装、调试、演示；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4632CA" w:rsidRPr="007B2CEC" w:rsidRDefault="009639FA">
            <w:pPr>
              <w:pStyle w:val="10"/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、提供技术支持，解决用户在产品使用过程中遇到的问题；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4632CA" w:rsidRPr="007B2CEC" w:rsidRDefault="009639FA">
            <w:pPr>
              <w:pStyle w:val="10"/>
              <w:spacing w:line="440" w:lineRule="exact"/>
              <w:ind w:left="330" w:hangingChars="165" w:hanging="33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、根据用户需求、结合产品功能提供合适的解决方法，维护公司利益和形象。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、电子、电气、计算机、通信等相关专业，本科以上学历；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4632CA" w:rsidRPr="007B2CEC" w:rsidRDefault="009639FA">
            <w:p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、有较强的沟通能力和团队协作精神；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4632CA" w:rsidRPr="007B2CEC" w:rsidRDefault="009639FA">
            <w:pPr>
              <w:spacing w:line="44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、积极肯干，服从公司安排，能适应出差。</w:t>
            </w:r>
          </w:p>
          <w:p w:rsidR="004632CA" w:rsidRPr="007B2CEC" w:rsidRDefault="004632CA">
            <w:p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北京、上海、南京、昆明、西安</w:t>
            </w:r>
          </w:p>
        </w:tc>
      </w:tr>
      <w:tr w:rsidR="004632CA" w:rsidRPr="007B2CEC">
        <w:trPr>
          <w:trHeight w:val="20"/>
          <w:jc w:val="center"/>
        </w:trPr>
        <w:tc>
          <w:tcPr>
            <w:tcW w:w="1281" w:type="dxa"/>
          </w:tcPr>
          <w:p w:rsidR="004632CA" w:rsidRPr="007B2CEC" w:rsidRDefault="0046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平面设计工程师</w:t>
            </w:r>
          </w:p>
        </w:tc>
        <w:tc>
          <w:tcPr>
            <w:tcW w:w="1104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583" w:type="dxa"/>
          </w:tcPr>
          <w:p w:rsidR="004632CA" w:rsidRPr="007B2CEC" w:rsidRDefault="009639FA">
            <w:pPr>
              <w:pStyle w:val="10"/>
              <w:numPr>
                <w:ilvl w:val="0"/>
                <w:numId w:val="20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负责公司形象展示宣传、产品图册设计、宣传册设计等平面类设计工作；</w:t>
            </w:r>
          </w:p>
          <w:p w:rsidR="004632CA" w:rsidRPr="007B2CEC" w:rsidRDefault="009639FA">
            <w:pPr>
              <w:pStyle w:val="10"/>
              <w:numPr>
                <w:ilvl w:val="0"/>
                <w:numId w:val="20"/>
              </w:numPr>
              <w:spacing w:line="440" w:lineRule="exact"/>
              <w:ind w:left="330" w:hangingChars="165" w:hanging="330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负责公司对外日常工作宣传及广告、产品、活动的平面设计。</w:t>
            </w:r>
          </w:p>
        </w:tc>
        <w:tc>
          <w:tcPr>
            <w:tcW w:w="4253" w:type="dxa"/>
          </w:tcPr>
          <w:p w:rsidR="004632CA" w:rsidRPr="007B2CEC" w:rsidRDefault="009639FA">
            <w:pPr>
              <w:numPr>
                <w:ilvl w:val="0"/>
                <w:numId w:val="21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美术设计类专业，有展会搭建布展设计经验者优先考虑；</w:t>
            </w:r>
          </w:p>
          <w:p w:rsidR="004632CA" w:rsidRPr="007B2CEC" w:rsidRDefault="009639FA">
            <w:pPr>
              <w:numPr>
                <w:ilvl w:val="0"/>
                <w:numId w:val="21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精通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flash</w:t>
            </w: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proofErr w:type="spellStart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coreldraw</w:t>
            </w:r>
            <w:proofErr w:type="spellEnd"/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等图形软件；</w:t>
            </w:r>
          </w:p>
          <w:p w:rsidR="004632CA" w:rsidRPr="007B2CEC" w:rsidRDefault="009639FA">
            <w:pPr>
              <w:numPr>
                <w:ilvl w:val="0"/>
                <w:numId w:val="21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熟悉输出、印前制作，了解后期制作流程等印刷常识；</w:t>
            </w:r>
          </w:p>
          <w:p w:rsidR="004632CA" w:rsidRPr="007B2CEC" w:rsidRDefault="009639FA">
            <w:pPr>
              <w:numPr>
                <w:ilvl w:val="0"/>
                <w:numId w:val="21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有深厚的美术功底，具有较强的审美和创意设计能力、整体布局能力，能清楚地表达设计理念，工作激情充沛；</w:t>
            </w:r>
          </w:p>
          <w:p w:rsidR="004632CA" w:rsidRPr="007B2CEC" w:rsidRDefault="009639FA">
            <w:pPr>
              <w:numPr>
                <w:ilvl w:val="0"/>
                <w:numId w:val="21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有独立完成整个设计工作的能力；</w:t>
            </w:r>
          </w:p>
          <w:p w:rsidR="004632CA" w:rsidRPr="007B2CEC" w:rsidRDefault="009639FA">
            <w:pPr>
              <w:numPr>
                <w:ilvl w:val="0"/>
                <w:numId w:val="21"/>
              </w:numPr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善于学习，责任心强，具有团队合作精神及良好的沟通能力，工作细致，能承受工作压力，富有责任心。</w:t>
            </w:r>
          </w:p>
        </w:tc>
        <w:tc>
          <w:tcPr>
            <w:tcW w:w="1701" w:type="dxa"/>
            <w:vAlign w:val="center"/>
          </w:tcPr>
          <w:p w:rsidR="004632CA" w:rsidRPr="007B2CEC" w:rsidRDefault="009639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CEC">
              <w:rPr>
                <w:rFonts w:asciiTheme="minorEastAsia" w:hAnsiTheme="minorEastAsia" w:hint="eastAsia"/>
                <w:sz w:val="20"/>
                <w:szCs w:val="20"/>
              </w:rPr>
              <w:t>北京</w:t>
            </w:r>
          </w:p>
        </w:tc>
      </w:tr>
    </w:tbl>
    <w:p w:rsidR="004632CA" w:rsidRPr="007B2CEC" w:rsidRDefault="004632CA">
      <w:pPr>
        <w:widowControl/>
        <w:jc w:val="left"/>
        <w:textAlignment w:val="center"/>
        <w:rPr>
          <w:rFonts w:asciiTheme="minorEastAsia" w:hAnsiTheme="minorEastAsia" w:cs="微软雅黑 Light"/>
          <w:b/>
          <w:bCs/>
          <w:kern w:val="0"/>
          <w:sz w:val="22"/>
          <w:lang/>
        </w:rPr>
      </w:pPr>
    </w:p>
    <w:p w:rsidR="004632CA" w:rsidRPr="007B2CEC" w:rsidRDefault="009639FA">
      <w:pPr>
        <w:widowControl/>
        <w:jc w:val="left"/>
        <w:textAlignment w:val="center"/>
        <w:rPr>
          <w:rFonts w:asciiTheme="minorEastAsia" w:hAnsiTheme="minorEastAsia" w:cs="微软雅黑 Light"/>
          <w:b/>
          <w:bCs/>
          <w:kern w:val="0"/>
          <w:sz w:val="22"/>
          <w:lang/>
        </w:rPr>
      </w:pP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lastRenderedPageBreak/>
        <w:t>联系人：高婷婷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 xml:space="preserve">  010-53563995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，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18811771078</w:t>
      </w:r>
    </w:p>
    <w:p w:rsidR="004632CA" w:rsidRPr="007B2CEC" w:rsidRDefault="009639FA">
      <w:pPr>
        <w:widowControl/>
        <w:jc w:val="left"/>
        <w:textAlignment w:val="center"/>
        <w:rPr>
          <w:rFonts w:asciiTheme="minorEastAsia" w:hAnsiTheme="minorEastAsia" w:cs="微软雅黑 Light"/>
          <w:b/>
          <w:bCs/>
          <w:kern w:val="0"/>
          <w:sz w:val="22"/>
          <w:lang/>
        </w:rPr>
      </w:pP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简历投递邮箱：</w:t>
      </w:r>
      <w:r w:rsidR="004632CA"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fldChar w:fldCharType="begin"/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instrText xml:space="preserve"> HYPERLINK "mailto:gaott@c</w:instrTex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instrText xml:space="preserve">hinargb.com.cn" </w:instrText>
      </w:r>
      <w:r w:rsidR="004632CA"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fldChar w:fldCharType="separate"/>
      </w:r>
      <w:r w:rsidRPr="007B2CEC">
        <w:rPr>
          <w:rStyle w:val="a9"/>
          <w:rFonts w:asciiTheme="minorEastAsia" w:hAnsiTheme="minorEastAsia" w:cs="微软雅黑 Light" w:hint="eastAsia"/>
          <w:b/>
          <w:bCs/>
          <w:color w:val="auto"/>
          <w:kern w:val="0"/>
          <w:sz w:val="22"/>
          <w:lang/>
        </w:rPr>
        <w:t>gaott@chinargb.com.cn</w:t>
      </w:r>
      <w:r w:rsidR="004632CA"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fldChar w:fldCharType="end"/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（命名方式：姓名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+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应聘岗位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+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学校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+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专业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+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学历）</w:t>
      </w:r>
    </w:p>
    <w:p w:rsidR="004632CA" w:rsidRPr="007B2CEC" w:rsidRDefault="009639FA">
      <w:pPr>
        <w:widowControl/>
        <w:jc w:val="left"/>
        <w:textAlignment w:val="center"/>
        <w:rPr>
          <w:rFonts w:asciiTheme="minorEastAsia" w:hAnsiTheme="minorEastAsia" w:cs="微软雅黑 Light"/>
          <w:b/>
          <w:bCs/>
          <w:kern w:val="0"/>
          <w:sz w:val="22"/>
          <w:lang/>
        </w:rPr>
      </w:pP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面试流程：投简历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-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笔试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-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初试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-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复试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-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发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offer-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入职</w:t>
      </w:r>
    </w:p>
    <w:p w:rsidR="004632CA" w:rsidRPr="007B2CEC" w:rsidRDefault="009639FA">
      <w:pPr>
        <w:widowControl/>
        <w:jc w:val="left"/>
        <w:textAlignment w:val="center"/>
        <w:rPr>
          <w:rFonts w:asciiTheme="minorEastAsia" w:hAnsiTheme="minorEastAsia" w:cs="微软雅黑 Light"/>
          <w:b/>
          <w:bCs/>
          <w:kern w:val="0"/>
          <w:sz w:val="22"/>
          <w:lang/>
        </w:rPr>
      </w:pP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公司网址：</w:t>
      </w:r>
      <w:r w:rsidR="004632CA" w:rsidRPr="007B2CEC">
        <w:rPr>
          <w:rStyle w:val="a9"/>
          <w:rFonts w:asciiTheme="minorEastAsia" w:hAnsiTheme="minorEastAsia" w:cs="微软雅黑 Light" w:hint="eastAsia"/>
          <w:b/>
          <w:bCs/>
          <w:color w:val="auto"/>
          <w:kern w:val="0"/>
          <w:sz w:val="22"/>
          <w:lang/>
        </w:rPr>
        <w:fldChar w:fldCharType="begin"/>
      </w:r>
      <w:r w:rsidRPr="007B2CEC">
        <w:rPr>
          <w:rStyle w:val="a9"/>
          <w:rFonts w:asciiTheme="minorEastAsia" w:hAnsiTheme="minorEastAsia" w:cs="微软雅黑 Light" w:hint="eastAsia"/>
          <w:b/>
          <w:bCs/>
          <w:color w:val="auto"/>
          <w:kern w:val="0"/>
          <w:sz w:val="22"/>
          <w:lang/>
        </w:rPr>
        <w:instrText xml:space="preserve"> HYPERLINK "http://www.chinargb.com.cn/" \t "http://mail.chinargb.com.cn/wm2e/mail/mailOperate/_blank" </w:instrText>
      </w:r>
      <w:r w:rsidR="004632CA" w:rsidRPr="007B2CEC">
        <w:rPr>
          <w:rStyle w:val="a9"/>
          <w:rFonts w:asciiTheme="minorEastAsia" w:hAnsiTheme="minorEastAsia" w:cs="微软雅黑 Light" w:hint="eastAsia"/>
          <w:b/>
          <w:bCs/>
          <w:color w:val="auto"/>
          <w:kern w:val="0"/>
          <w:sz w:val="22"/>
          <w:lang/>
        </w:rPr>
        <w:fldChar w:fldCharType="end"/>
      </w:r>
      <w:hyperlink r:id="rId9" w:tgtFrame="http://mail.chinargb.com.cn/wm2e/mail/mailOperate/_blank" w:history="1">
        <w:r w:rsidRPr="007B2CEC">
          <w:rPr>
            <w:rStyle w:val="a9"/>
            <w:rFonts w:asciiTheme="minorEastAsia" w:hAnsiTheme="minorEastAsia" w:cs="微软雅黑 Light" w:hint="eastAsia"/>
            <w:b/>
            <w:bCs/>
            <w:color w:val="auto"/>
            <w:kern w:val="0"/>
            <w:sz w:val="22"/>
            <w:lang/>
          </w:rPr>
          <w:t>http://www.chinargb.com.cn/</w:t>
        </w:r>
      </w:hyperlink>
    </w:p>
    <w:p w:rsidR="004632CA" w:rsidRPr="007B2CEC" w:rsidRDefault="009639FA">
      <w:pPr>
        <w:widowControl/>
        <w:jc w:val="left"/>
        <w:textAlignment w:val="center"/>
        <w:rPr>
          <w:rFonts w:asciiTheme="minorEastAsia" w:hAnsiTheme="minorEastAsia" w:cs="微软雅黑 Light"/>
          <w:b/>
          <w:bCs/>
          <w:kern w:val="0"/>
          <w:sz w:val="22"/>
          <w:lang/>
        </w:rPr>
      </w:pP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通讯地址：北京市昌平区北清路中关村生命科学园博雅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CC 4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号院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6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号楼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6-7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层（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102206</w:t>
      </w: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）</w:t>
      </w:r>
    </w:p>
    <w:p w:rsidR="004632CA" w:rsidRPr="007B2CEC" w:rsidRDefault="009639FA">
      <w:pPr>
        <w:widowControl/>
        <w:jc w:val="left"/>
        <w:textAlignment w:val="center"/>
        <w:rPr>
          <w:rFonts w:asciiTheme="minorEastAsia" w:hAnsiTheme="minorEastAsia" w:cs="微软雅黑 Light"/>
          <w:b/>
          <w:bCs/>
          <w:kern w:val="0"/>
          <w:sz w:val="22"/>
          <w:lang/>
        </w:rPr>
      </w:pPr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微信公众号：</w:t>
      </w:r>
      <w:proofErr w:type="spellStart"/>
      <w:r w:rsidRPr="007B2CEC">
        <w:rPr>
          <w:rFonts w:asciiTheme="minorEastAsia" w:hAnsiTheme="minorEastAsia" w:cs="微软雅黑 Light"/>
          <w:b/>
          <w:bCs/>
          <w:kern w:val="0"/>
          <w:sz w:val="22"/>
          <w:lang/>
        </w:rPr>
        <w:t>Tricolor_chinargb</w:t>
      </w:r>
      <w:proofErr w:type="spellEnd"/>
      <w:r w:rsidRPr="007B2CEC">
        <w:rPr>
          <w:rFonts w:asciiTheme="minorEastAsia" w:hAnsiTheme="minorEastAsia" w:cs="微软雅黑 Light" w:hint="eastAsia"/>
          <w:b/>
          <w:bCs/>
          <w:kern w:val="0"/>
          <w:sz w:val="22"/>
          <w:lang/>
        </w:rPr>
        <w:t>（或直接搜索中文字样“淳中科技”）</w:t>
      </w:r>
    </w:p>
    <w:p w:rsidR="004632CA" w:rsidRPr="007B2CEC" w:rsidRDefault="004632CA">
      <w:pPr>
        <w:rPr>
          <w:rFonts w:asciiTheme="minorEastAsia" w:hAnsiTheme="minorEastAsia" w:hint="eastAsia"/>
        </w:rPr>
      </w:pPr>
    </w:p>
    <w:sectPr w:rsidR="004632CA" w:rsidRPr="007B2CEC" w:rsidSect="004632CA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FA" w:rsidRDefault="009639FA" w:rsidP="004632CA">
      <w:r>
        <w:separator/>
      </w:r>
    </w:p>
  </w:endnote>
  <w:endnote w:type="continuationSeparator" w:id="0">
    <w:p w:rsidR="009639FA" w:rsidRDefault="009639FA" w:rsidP="0046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 Light">
    <w:altName w:val="hakuyoxingshu7000"/>
    <w:charset w:val="86"/>
    <w:family w:val="auto"/>
    <w:pitch w:val="default"/>
    <w:sig w:usb0="00000000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31050"/>
    </w:sdtPr>
    <w:sdtContent>
      <w:sdt>
        <w:sdtPr>
          <w:id w:val="860082579"/>
        </w:sdtPr>
        <w:sdtContent>
          <w:p w:rsidR="004632CA" w:rsidRDefault="009639FA">
            <w:pPr>
              <w:pStyle w:val="a7"/>
              <w:jc w:val="right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 w:rsidR="004632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632CA">
              <w:rPr>
                <w:b/>
                <w:bCs/>
                <w:sz w:val="24"/>
                <w:szCs w:val="24"/>
              </w:rPr>
              <w:fldChar w:fldCharType="separate"/>
            </w:r>
            <w:r w:rsidR="007B2CEC">
              <w:rPr>
                <w:rFonts w:hint="eastAsia"/>
                <w:b/>
                <w:bCs/>
                <w:noProof/>
              </w:rPr>
              <w:t>1</w:t>
            </w:r>
            <w:r w:rsidR="004632C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632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632CA">
              <w:rPr>
                <w:b/>
                <w:bCs/>
                <w:sz w:val="24"/>
                <w:szCs w:val="24"/>
              </w:rPr>
              <w:fldChar w:fldCharType="separate"/>
            </w:r>
            <w:r w:rsidR="007B2CEC">
              <w:rPr>
                <w:rFonts w:hint="eastAsia"/>
                <w:b/>
                <w:bCs/>
                <w:noProof/>
              </w:rPr>
              <w:t>8</w:t>
            </w:r>
            <w:r w:rsidR="004632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32CA" w:rsidRDefault="004632CA">
    <w:pPr>
      <w:pStyle w:val="a7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FA" w:rsidRDefault="009639FA" w:rsidP="004632CA">
      <w:r>
        <w:separator/>
      </w:r>
    </w:p>
  </w:footnote>
  <w:footnote w:type="continuationSeparator" w:id="0">
    <w:p w:rsidR="009639FA" w:rsidRDefault="009639FA" w:rsidP="00463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1BA"/>
    <w:multiLevelType w:val="multilevel"/>
    <w:tmpl w:val="013331BA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DD677D"/>
    <w:multiLevelType w:val="multilevel"/>
    <w:tmpl w:val="07DD677D"/>
    <w:lvl w:ilvl="0">
      <w:start w:val="1"/>
      <w:numFmt w:val="chineseCountingThousand"/>
      <w:pStyle w:val="1"/>
      <w:suff w:val="space"/>
      <w:lvlText w:val="%1、"/>
      <w:lvlJc w:val="left"/>
      <w:pPr>
        <w:ind w:left="0" w:hanging="567"/>
      </w:pPr>
      <w:rPr>
        <w:lang w:val="en-US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4"/>
      <w:isLgl/>
      <w:suff w:val="space"/>
      <w:lvlText w:val="(%4)"/>
      <w:lvlJc w:val="left"/>
      <w:pPr>
        <w:ind w:left="0" w:firstLine="0"/>
      </w:pPr>
    </w:lvl>
    <w:lvl w:ilvl="4">
      <w:start w:val="1"/>
      <w:numFmt w:val="none"/>
      <w:suff w:val="space"/>
      <w:lvlText w:val="%5"/>
      <w:lvlJc w:val="left"/>
      <w:pPr>
        <w:ind w:left="0" w:firstLine="0"/>
      </w:pPr>
    </w:lvl>
    <w:lvl w:ilvl="5">
      <w:start w:val="1"/>
      <w:numFmt w:val="none"/>
      <w:isLgl/>
      <w:suff w:val="nothing"/>
      <w:lvlText w:val=""/>
      <w:lvlJc w:val="left"/>
      <w:pPr>
        <w:ind w:left="0" w:firstLine="0"/>
      </w:pPr>
    </w:lvl>
    <w:lvl w:ilvl="6">
      <w:start w:val="1"/>
      <w:numFmt w:val="decimal"/>
      <w:lvlRestart w:val="1"/>
      <w:pStyle w:val="a"/>
      <w:isLgl/>
      <w:suff w:val="space"/>
      <w:lvlText w:val="图%1-%7"/>
      <w:lvlJc w:val="left"/>
      <w:pPr>
        <w:ind w:left="-482" w:firstLine="482"/>
      </w:pPr>
    </w:lvl>
    <w:lvl w:ilvl="7">
      <w:start w:val="1"/>
      <w:numFmt w:val="decimal"/>
      <w:pStyle w:val="a0"/>
      <w:lvlText w:val="(%8)"/>
      <w:lvlJc w:val="left"/>
      <w:pPr>
        <w:tabs>
          <w:tab w:val="left" w:pos="0"/>
        </w:tabs>
        <w:ind w:left="0" w:firstLine="400"/>
      </w:pPr>
    </w:lvl>
    <w:lvl w:ilvl="8">
      <w:start w:val="1"/>
      <w:numFmt w:val="decimal"/>
      <w:lvlRestart w:val="1"/>
      <w:pStyle w:val="a1"/>
      <w:isLgl/>
      <w:suff w:val="space"/>
      <w:lvlText w:val="表%1-%9"/>
      <w:lvlJc w:val="left"/>
      <w:pPr>
        <w:ind w:left="0" w:firstLine="0"/>
      </w:pPr>
    </w:lvl>
  </w:abstractNum>
  <w:abstractNum w:abstractNumId="2">
    <w:nsid w:val="0A0757A4"/>
    <w:multiLevelType w:val="multilevel"/>
    <w:tmpl w:val="0A0757A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470443"/>
    <w:multiLevelType w:val="multilevel"/>
    <w:tmpl w:val="11470443"/>
    <w:lvl w:ilvl="0">
      <w:start w:val="1"/>
      <w:numFmt w:val="decimal"/>
      <w:lvlText w:val="%1、"/>
      <w:lvlJc w:val="left"/>
      <w:pPr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5E816CC"/>
    <w:multiLevelType w:val="multilevel"/>
    <w:tmpl w:val="45E816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8F6119"/>
    <w:multiLevelType w:val="multilevel"/>
    <w:tmpl w:val="4C8F6119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FB1EC2"/>
    <w:multiLevelType w:val="singleLevel"/>
    <w:tmpl w:val="57FB1EC2"/>
    <w:lvl w:ilvl="0">
      <w:start w:val="1"/>
      <w:numFmt w:val="decimal"/>
      <w:suff w:val="nothing"/>
      <w:lvlText w:val="%1、"/>
      <w:lvlJc w:val="left"/>
    </w:lvl>
  </w:abstractNum>
  <w:abstractNum w:abstractNumId="7">
    <w:nsid w:val="57FB1FB9"/>
    <w:multiLevelType w:val="singleLevel"/>
    <w:tmpl w:val="57FB1FB9"/>
    <w:lvl w:ilvl="0">
      <w:start w:val="1"/>
      <w:numFmt w:val="decimal"/>
      <w:suff w:val="nothing"/>
      <w:lvlText w:val="%1、"/>
      <w:lvlJc w:val="left"/>
    </w:lvl>
  </w:abstractNum>
  <w:abstractNum w:abstractNumId="8">
    <w:nsid w:val="57FB1FFB"/>
    <w:multiLevelType w:val="singleLevel"/>
    <w:tmpl w:val="57FB1FFB"/>
    <w:lvl w:ilvl="0">
      <w:start w:val="1"/>
      <w:numFmt w:val="decimal"/>
      <w:suff w:val="nothing"/>
      <w:lvlText w:val="%1、"/>
      <w:lvlJc w:val="left"/>
    </w:lvl>
  </w:abstractNum>
  <w:abstractNum w:abstractNumId="9">
    <w:nsid w:val="57FB219C"/>
    <w:multiLevelType w:val="singleLevel"/>
    <w:tmpl w:val="57FB219C"/>
    <w:lvl w:ilvl="0">
      <w:start w:val="1"/>
      <w:numFmt w:val="decimal"/>
      <w:suff w:val="nothing"/>
      <w:lvlText w:val="%1、"/>
      <w:lvlJc w:val="left"/>
    </w:lvl>
  </w:abstractNum>
  <w:abstractNum w:abstractNumId="10">
    <w:nsid w:val="57FB229C"/>
    <w:multiLevelType w:val="singleLevel"/>
    <w:tmpl w:val="57FB229C"/>
    <w:lvl w:ilvl="0">
      <w:start w:val="1"/>
      <w:numFmt w:val="decimal"/>
      <w:suff w:val="nothing"/>
      <w:lvlText w:val="%1、"/>
      <w:lvlJc w:val="left"/>
    </w:lvl>
  </w:abstractNum>
  <w:abstractNum w:abstractNumId="11">
    <w:nsid w:val="57FB23AB"/>
    <w:multiLevelType w:val="singleLevel"/>
    <w:tmpl w:val="57FB23AB"/>
    <w:lvl w:ilvl="0">
      <w:start w:val="1"/>
      <w:numFmt w:val="decimal"/>
      <w:suff w:val="nothing"/>
      <w:lvlText w:val="%1、"/>
      <w:lvlJc w:val="left"/>
    </w:lvl>
  </w:abstractNum>
  <w:abstractNum w:abstractNumId="12">
    <w:nsid w:val="584E6BF2"/>
    <w:multiLevelType w:val="singleLevel"/>
    <w:tmpl w:val="584E6BF2"/>
    <w:lvl w:ilvl="0">
      <w:start w:val="1"/>
      <w:numFmt w:val="decimal"/>
      <w:suff w:val="nothing"/>
      <w:lvlText w:val="%1、"/>
      <w:lvlJc w:val="left"/>
    </w:lvl>
  </w:abstractNum>
  <w:abstractNum w:abstractNumId="13">
    <w:nsid w:val="584E6C3C"/>
    <w:multiLevelType w:val="singleLevel"/>
    <w:tmpl w:val="584E6C3C"/>
    <w:lvl w:ilvl="0">
      <w:start w:val="1"/>
      <w:numFmt w:val="decimal"/>
      <w:suff w:val="nothing"/>
      <w:lvlText w:val="%1、"/>
      <w:lvlJc w:val="left"/>
    </w:lvl>
  </w:abstractNum>
  <w:abstractNum w:abstractNumId="14">
    <w:nsid w:val="585351BB"/>
    <w:multiLevelType w:val="singleLevel"/>
    <w:tmpl w:val="585351BB"/>
    <w:lvl w:ilvl="0">
      <w:start w:val="1"/>
      <w:numFmt w:val="decimal"/>
      <w:suff w:val="nothing"/>
      <w:lvlText w:val="%1、"/>
      <w:lvlJc w:val="left"/>
    </w:lvl>
  </w:abstractNum>
  <w:abstractNum w:abstractNumId="15">
    <w:nsid w:val="59FA0BC3"/>
    <w:multiLevelType w:val="multilevel"/>
    <w:tmpl w:val="59FA0BC3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8503B2"/>
    <w:multiLevelType w:val="multilevel"/>
    <w:tmpl w:val="5D8503B2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AE20F9"/>
    <w:multiLevelType w:val="multilevel"/>
    <w:tmpl w:val="64AE20F9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5594777"/>
    <w:multiLevelType w:val="multilevel"/>
    <w:tmpl w:val="6559477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C973BCC"/>
    <w:multiLevelType w:val="multilevel"/>
    <w:tmpl w:val="6C973BCC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B2B7734"/>
    <w:multiLevelType w:val="multilevel"/>
    <w:tmpl w:val="7B2B7734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8"/>
  </w:num>
  <w:num w:numId="11">
    <w:abstractNumId w:val="0"/>
  </w:num>
  <w:num w:numId="12">
    <w:abstractNumId w:val="17"/>
  </w:num>
  <w:num w:numId="13">
    <w:abstractNumId w:val="3"/>
  </w:num>
  <w:num w:numId="14">
    <w:abstractNumId w:val="15"/>
  </w:num>
  <w:num w:numId="15">
    <w:abstractNumId w:val="19"/>
  </w:num>
  <w:num w:numId="16">
    <w:abstractNumId w:val="20"/>
  </w:num>
  <w:num w:numId="17">
    <w:abstractNumId w:val="5"/>
  </w:num>
  <w:num w:numId="18">
    <w:abstractNumId w:val="16"/>
  </w:num>
  <w:num w:numId="19">
    <w:abstractNumId w:val="2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B27"/>
    <w:rsid w:val="000125D6"/>
    <w:rsid w:val="000206BF"/>
    <w:rsid w:val="00071E91"/>
    <w:rsid w:val="000D6A3B"/>
    <w:rsid w:val="00100DA9"/>
    <w:rsid w:val="0011729B"/>
    <w:rsid w:val="00170E05"/>
    <w:rsid w:val="001A0459"/>
    <w:rsid w:val="001A7F28"/>
    <w:rsid w:val="0025792A"/>
    <w:rsid w:val="00294A5B"/>
    <w:rsid w:val="002958AE"/>
    <w:rsid w:val="00296EB9"/>
    <w:rsid w:val="00314B27"/>
    <w:rsid w:val="003A06EC"/>
    <w:rsid w:val="004632CA"/>
    <w:rsid w:val="004765C8"/>
    <w:rsid w:val="00531246"/>
    <w:rsid w:val="00577BAC"/>
    <w:rsid w:val="00595120"/>
    <w:rsid w:val="005F7ADA"/>
    <w:rsid w:val="00670C04"/>
    <w:rsid w:val="00681A8D"/>
    <w:rsid w:val="007220C1"/>
    <w:rsid w:val="00724C4E"/>
    <w:rsid w:val="00794370"/>
    <w:rsid w:val="007B2CEC"/>
    <w:rsid w:val="007C15E6"/>
    <w:rsid w:val="00816215"/>
    <w:rsid w:val="00847330"/>
    <w:rsid w:val="00873D19"/>
    <w:rsid w:val="008E486A"/>
    <w:rsid w:val="009639FA"/>
    <w:rsid w:val="00966359"/>
    <w:rsid w:val="00971882"/>
    <w:rsid w:val="00986427"/>
    <w:rsid w:val="00987997"/>
    <w:rsid w:val="009B7634"/>
    <w:rsid w:val="00A07A2F"/>
    <w:rsid w:val="00A54B21"/>
    <w:rsid w:val="00A55781"/>
    <w:rsid w:val="00A91586"/>
    <w:rsid w:val="00AF7B3D"/>
    <w:rsid w:val="00B25CCC"/>
    <w:rsid w:val="00B460AD"/>
    <w:rsid w:val="00B6414D"/>
    <w:rsid w:val="00BA00A7"/>
    <w:rsid w:val="00BC3B23"/>
    <w:rsid w:val="00BF02D9"/>
    <w:rsid w:val="00C17F25"/>
    <w:rsid w:val="00CD5291"/>
    <w:rsid w:val="00E152D9"/>
    <w:rsid w:val="00F87886"/>
    <w:rsid w:val="00FB2325"/>
    <w:rsid w:val="08CA77FD"/>
    <w:rsid w:val="09B12DB1"/>
    <w:rsid w:val="12357DB7"/>
    <w:rsid w:val="1E175A3C"/>
    <w:rsid w:val="1E753DE5"/>
    <w:rsid w:val="250E162F"/>
    <w:rsid w:val="26CB483C"/>
    <w:rsid w:val="30BA0FCC"/>
    <w:rsid w:val="311A0CA3"/>
    <w:rsid w:val="31E56E43"/>
    <w:rsid w:val="330F6DEB"/>
    <w:rsid w:val="367B3544"/>
    <w:rsid w:val="39366BE9"/>
    <w:rsid w:val="3B2C49C3"/>
    <w:rsid w:val="3B5D27AF"/>
    <w:rsid w:val="3C4A1CD4"/>
    <w:rsid w:val="3C624960"/>
    <w:rsid w:val="43DB0C39"/>
    <w:rsid w:val="46FF1389"/>
    <w:rsid w:val="4CB90CF6"/>
    <w:rsid w:val="57492B96"/>
    <w:rsid w:val="591A64B2"/>
    <w:rsid w:val="59987B97"/>
    <w:rsid w:val="5D57434D"/>
    <w:rsid w:val="631F2B70"/>
    <w:rsid w:val="6607342F"/>
    <w:rsid w:val="668F1A48"/>
    <w:rsid w:val="69805888"/>
    <w:rsid w:val="6B7C5919"/>
    <w:rsid w:val="70B75899"/>
    <w:rsid w:val="74C454BB"/>
    <w:rsid w:val="756C32C8"/>
    <w:rsid w:val="7AA448D7"/>
    <w:rsid w:val="7ADE21C5"/>
    <w:rsid w:val="7B524AC6"/>
    <w:rsid w:val="7F13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632C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2"/>
    <w:link w:val="1Char"/>
    <w:qFormat/>
    <w:rsid w:val="004632CA"/>
    <w:pPr>
      <w:keepNext/>
      <w:keepLines/>
      <w:widowControl w:val="0"/>
      <w:numPr>
        <w:numId w:val="1"/>
      </w:numPr>
      <w:spacing w:beforeLines="300" w:line="360" w:lineRule="auto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2">
    <w:name w:val="heading 2"/>
    <w:next w:val="a2"/>
    <w:link w:val="2Char"/>
    <w:unhideWhenUsed/>
    <w:qFormat/>
    <w:rsid w:val="004632CA"/>
    <w:pPr>
      <w:keepNext/>
      <w:keepLines/>
      <w:widowControl w:val="0"/>
      <w:numPr>
        <w:ilvl w:val="1"/>
        <w:numId w:val="1"/>
      </w:numPr>
      <w:spacing w:after="240" w:line="360" w:lineRule="auto"/>
      <w:outlineLvl w:val="1"/>
    </w:pPr>
    <w:rPr>
      <w:rFonts w:ascii="Times New Roman" w:eastAsia="黑体" w:hAnsi="Times New Roman" w:cs="Times New Roman"/>
      <w:bCs/>
      <w:kern w:val="2"/>
      <w:sz w:val="28"/>
      <w:szCs w:val="32"/>
    </w:rPr>
  </w:style>
  <w:style w:type="paragraph" w:styleId="3">
    <w:name w:val="heading 3"/>
    <w:next w:val="a2"/>
    <w:link w:val="3Char"/>
    <w:unhideWhenUsed/>
    <w:qFormat/>
    <w:rsid w:val="004632CA"/>
    <w:pPr>
      <w:keepNext/>
      <w:keepLines/>
      <w:widowControl w:val="0"/>
      <w:numPr>
        <w:ilvl w:val="2"/>
        <w:numId w:val="1"/>
      </w:numPr>
      <w:spacing w:line="360" w:lineRule="auto"/>
      <w:outlineLvl w:val="2"/>
    </w:pPr>
    <w:rPr>
      <w:rFonts w:ascii="Times New Roman" w:eastAsia="黑体" w:hAnsi="Times New Roman" w:cs="Times New Roman"/>
      <w:bCs/>
      <w:kern w:val="2"/>
      <w:sz w:val="24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unhideWhenUsed/>
    <w:qFormat/>
    <w:rsid w:val="004632CA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qFormat/>
    <w:rsid w:val="00463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link w:val="Char1"/>
    <w:uiPriority w:val="99"/>
    <w:unhideWhenUsed/>
    <w:qFormat/>
    <w:rsid w:val="0046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3"/>
    <w:uiPriority w:val="99"/>
    <w:unhideWhenUsed/>
    <w:qFormat/>
    <w:rsid w:val="004632CA"/>
    <w:rPr>
      <w:color w:val="0000FF"/>
      <w:u w:val="single"/>
    </w:rPr>
  </w:style>
  <w:style w:type="table" w:styleId="aa">
    <w:name w:val="Table Grid"/>
    <w:basedOn w:val="a4"/>
    <w:uiPriority w:val="59"/>
    <w:qFormat/>
    <w:rsid w:val="00463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2"/>
    <w:uiPriority w:val="34"/>
    <w:qFormat/>
    <w:rsid w:val="004632CA"/>
    <w:pPr>
      <w:ind w:firstLineChars="200" w:firstLine="420"/>
    </w:pPr>
  </w:style>
  <w:style w:type="character" w:customStyle="1" w:styleId="1Char">
    <w:name w:val="标题 1 Char"/>
    <w:basedOn w:val="a3"/>
    <w:link w:val="1"/>
    <w:qFormat/>
    <w:rsid w:val="004632CA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basedOn w:val="a3"/>
    <w:link w:val="2"/>
    <w:semiHidden/>
    <w:qFormat/>
    <w:rsid w:val="004632CA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Char">
    <w:name w:val="标题 3 Char"/>
    <w:basedOn w:val="a3"/>
    <w:link w:val="3"/>
    <w:semiHidden/>
    <w:qFormat/>
    <w:rsid w:val="004632CA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4">
    <w:name w:val="标题4"/>
    <w:basedOn w:val="a2"/>
    <w:next w:val="a2"/>
    <w:qFormat/>
    <w:rsid w:val="004632CA"/>
    <w:pPr>
      <w:numPr>
        <w:ilvl w:val="3"/>
        <w:numId w:val="1"/>
      </w:numPr>
      <w:spacing w:beforeLines="50" w:line="360" w:lineRule="auto"/>
      <w:ind w:firstLineChars="200" w:firstLine="200"/>
      <w:outlineLvl w:val="3"/>
    </w:pPr>
    <w:rPr>
      <w:rFonts w:ascii="Times New Roman" w:eastAsia="黑体" w:hAnsi="Times New Roman" w:cs="宋体"/>
      <w:b/>
      <w:sz w:val="24"/>
      <w:szCs w:val="20"/>
    </w:rPr>
  </w:style>
  <w:style w:type="paragraph" w:customStyle="1" w:styleId="a1">
    <w:name w:val="表号"/>
    <w:basedOn w:val="a2"/>
    <w:next w:val="a2"/>
    <w:qFormat/>
    <w:rsid w:val="004632CA"/>
    <w:pPr>
      <w:numPr>
        <w:ilvl w:val="8"/>
        <w:numId w:val="1"/>
      </w:numPr>
      <w:spacing w:beforeLines="100"/>
      <w:jc w:val="center"/>
    </w:pPr>
    <w:rPr>
      <w:rFonts w:ascii="Times New Roman" w:eastAsia="黑体" w:hAnsi="Times New Roman" w:cs="Times New Roman"/>
      <w:szCs w:val="24"/>
    </w:rPr>
  </w:style>
  <w:style w:type="paragraph" w:customStyle="1" w:styleId="a">
    <w:name w:val="图号"/>
    <w:basedOn w:val="a2"/>
    <w:next w:val="a2"/>
    <w:qFormat/>
    <w:rsid w:val="004632CA"/>
    <w:pPr>
      <w:numPr>
        <w:ilvl w:val="6"/>
        <w:numId w:val="1"/>
      </w:numPr>
      <w:autoSpaceDE w:val="0"/>
      <w:autoSpaceDN w:val="0"/>
      <w:adjustRightInd w:val="0"/>
      <w:spacing w:beforeLines="50" w:line="360" w:lineRule="auto"/>
      <w:jc w:val="center"/>
    </w:pPr>
    <w:rPr>
      <w:rFonts w:ascii="Times New Roman" w:eastAsia="黑体" w:hAnsi="Times New Roman" w:cs="Times New Roman"/>
      <w:kern w:val="0"/>
      <w:szCs w:val="18"/>
    </w:rPr>
  </w:style>
  <w:style w:type="paragraph" w:customStyle="1" w:styleId="a0">
    <w:name w:val="大段说明"/>
    <w:qFormat/>
    <w:rsid w:val="004632CA"/>
    <w:pPr>
      <w:numPr>
        <w:ilvl w:val="7"/>
        <w:numId w:val="1"/>
      </w:numPr>
      <w:spacing w:line="360" w:lineRule="auto"/>
      <w:jc w:val="both"/>
    </w:pPr>
    <w:rPr>
      <w:rFonts w:ascii="Times New Roman" w:eastAsia="宋体" w:hAnsi="Times New Roman" w:cs="Times New Roman"/>
      <w:bCs/>
      <w:sz w:val="24"/>
      <w:szCs w:val="32"/>
      <w:lang w:val="zh-CN"/>
    </w:rPr>
  </w:style>
  <w:style w:type="character" w:customStyle="1" w:styleId="Char1">
    <w:name w:val="页眉 Char"/>
    <w:basedOn w:val="a3"/>
    <w:link w:val="a8"/>
    <w:uiPriority w:val="99"/>
    <w:qFormat/>
    <w:rsid w:val="004632CA"/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qFormat/>
    <w:rsid w:val="004632CA"/>
    <w:rPr>
      <w:sz w:val="18"/>
      <w:szCs w:val="18"/>
    </w:rPr>
  </w:style>
  <w:style w:type="character" w:customStyle="1" w:styleId="Char">
    <w:name w:val="批注框文本 Char"/>
    <w:basedOn w:val="a3"/>
    <w:link w:val="a6"/>
    <w:uiPriority w:val="99"/>
    <w:semiHidden/>
    <w:qFormat/>
    <w:rsid w:val="00463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hinargb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C566D-6325-4F8C-9C85-13EA42FE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guory</dc:creator>
  <cp:lastModifiedBy>Administrator</cp:lastModifiedBy>
  <cp:revision>44</cp:revision>
  <cp:lastPrinted>2016-10-10T05:16:00Z</cp:lastPrinted>
  <dcterms:created xsi:type="dcterms:W3CDTF">2016-02-29T19:06:00Z</dcterms:created>
  <dcterms:modified xsi:type="dcterms:W3CDTF">2016-12-23T01:49:00Z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